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98" w:rsidRPr="00C4770B" w:rsidRDefault="007434FA" w:rsidP="00C4770B">
      <w:pPr>
        <w:pStyle w:val="Heading1"/>
      </w:pPr>
      <w:r w:rsidRPr="00C4770B">
        <w:t xml:space="preserve">Open the Pod Bay Door – a story game </w:t>
      </w:r>
      <w:r w:rsidR="000953C3" w:rsidRPr="00C4770B">
        <w:t xml:space="preserve">for 2 to 5 players </w:t>
      </w:r>
      <w:r w:rsidRPr="00C4770B">
        <w:t>by Bryan Hansel</w:t>
      </w:r>
    </w:p>
    <w:p w:rsidR="00C4770B" w:rsidRPr="00C4770B" w:rsidRDefault="00C4770B" w:rsidP="00C4770B"/>
    <w:p w:rsidR="00187E70" w:rsidRDefault="005A2A98" w:rsidP="00187E70">
      <w:pPr>
        <w:keepNext/>
        <w:jc w:val="center"/>
      </w:pPr>
      <w:r>
        <w:rPr>
          <w:noProof/>
        </w:rPr>
        <w:drawing>
          <wp:inline distT="0" distB="0" distL="0" distR="0" wp14:anchorId="661697C5" wp14:editId="0BC95DED">
            <wp:extent cx="5943600" cy="33420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0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A2A98" w:rsidRDefault="00187E70" w:rsidP="00187E70">
      <w:pPr>
        <w:pStyle w:val="Caption"/>
        <w:jc w:val="center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 w:rsidR="00E77E95">
        <w:t>: A potential</w:t>
      </w:r>
      <w:r>
        <w:t xml:space="preserve"> star system</w:t>
      </w:r>
      <w:r w:rsidR="00E77E95">
        <w:t xml:space="preserve"> for terraforming. Within ½ AU, a</w:t>
      </w:r>
      <w:r>
        <w:t>steroids and d</w:t>
      </w:r>
      <w:r w:rsidR="00E77E95">
        <w:t>ust surround a bright white-</w:t>
      </w:r>
      <w:r>
        <w:t>blue star.</w:t>
      </w:r>
    </w:p>
    <w:p w:rsidR="005A2A98" w:rsidRDefault="005A2A98" w:rsidP="005A2A98">
      <w:r>
        <w:t xml:space="preserve">This game is </w:t>
      </w:r>
      <w:r w:rsidR="00ED6BC9">
        <w:t>my</w:t>
      </w:r>
      <w:r>
        <w:t xml:space="preserve"> entry in the Game Chef 2013 game design contest using the following theme and ingredients:</w:t>
      </w:r>
    </w:p>
    <w:p w:rsidR="00C4770B" w:rsidRDefault="00C4770B" w:rsidP="005A2A98">
      <w:pPr>
        <w:sectPr w:rsidR="00C4770B" w:rsidSect="003B4B9F">
          <w:footerReference w:type="default" r:id="rId10"/>
          <w:pgSz w:w="12240" w:h="15840"/>
          <w:pgMar w:top="1440" w:right="1080" w:bottom="1440" w:left="1080" w:header="720" w:footer="720" w:gutter="0"/>
          <w:cols w:space="720"/>
          <w:titlePg/>
          <w:docGrid w:linePitch="360"/>
        </w:sectPr>
      </w:pPr>
    </w:p>
    <w:p w:rsidR="005A2A98" w:rsidRDefault="005A2A98" w:rsidP="005A2A98">
      <w:r>
        <w:rPr>
          <w:noProof/>
        </w:rPr>
        <w:lastRenderedPageBreak/>
        <w:drawing>
          <wp:inline distT="0" distB="0" distL="0" distR="0" wp14:anchorId="5E9A8CC8" wp14:editId="6A17C8DE">
            <wp:extent cx="476250" cy="47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f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02" cy="474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A98" w:rsidRDefault="005A2A98" w:rsidP="005A2A98">
      <w:r>
        <w:rPr>
          <w:noProof/>
        </w:rPr>
        <w:drawing>
          <wp:inline distT="0" distB="0" distL="0" distR="0" wp14:anchorId="2D81E24A" wp14:editId="6AD2EB1A">
            <wp:extent cx="476250" cy="476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le-maggo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858" cy="47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8922375" wp14:editId="5966FF44">
            <wp:extent cx="476250" cy="476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in-freez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780" cy="47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br w:type="column"/>
      </w:r>
      <w:r>
        <w:lastRenderedPageBreak/>
        <w:t>Theme: an icon of a robot blocking a stylized starship door.</w:t>
      </w:r>
    </w:p>
    <w:p w:rsidR="005A2A98" w:rsidRDefault="005A2A98" w:rsidP="005A2A98"/>
    <w:p w:rsidR="005A2A98" w:rsidRDefault="005A2A98" w:rsidP="005A2A98">
      <w:r>
        <w:t>Ingredient: an icon of a worm coming out of an apple.</w:t>
      </w:r>
    </w:p>
    <w:p w:rsidR="005A2A98" w:rsidRDefault="005A2A98" w:rsidP="005A2A98"/>
    <w:p w:rsidR="005A2A98" w:rsidRDefault="005A2A98" w:rsidP="005A2A98">
      <w:r>
        <w:t>Ingredient: an icon of a small spaceship pod with a snowflake painted on its side, two portholes and its thruster engine below</w:t>
      </w:r>
    </w:p>
    <w:p w:rsidR="00636FAD" w:rsidRDefault="00636FAD" w:rsidP="005A2A98">
      <w:pPr>
        <w:sectPr w:rsidR="00636FAD" w:rsidSect="003B4B9F">
          <w:type w:val="continuous"/>
          <w:pgSz w:w="12240" w:h="15840"/>
          <w:pgMar w:top="1440" w:right="1080" w:bottom="1440" w:left="1080" w:header="720" w:footer="720" w:gutter="0"/>
          <w:cols w:num="2" w:space="288" w:equalWidth="0">
            <w:col w:w="720" w:space="288"/>
            <w:col w:w="9072"/>
          </w:cols>
          <w:titlePg/>
          <w:docGrid w:linePitch="360"/>
        </w:sectPr>
      </w:pPr>
    </w:p>
    <w:p w:rsidR="00636FAD" w:rsidRPr="00636FAD" w:rsidRDefault="00636FAD" w:rsidP="00636FAD">
      <w:pPr>
        <w:tabs>
          <w:tab w:val="left" w:pos="9360"/>
        </w:tabs>
        <w:ind w:left="1440" w:right="720"/>
        <w:rPr>
          <w:b/>
          <w:u w:val="single"/>
        </w:rPr>
      </w:pPr>
      <w:r w:rsidRPr="00636FAD">
        <w:rPr>
          <w:b/>
          <w:u w:val="single"/>
        </w:rPr>
        <w:lastRenderedPageBreak/>
        <w:t xml:space="preserve">PDF version with play aid is here:  </w:t>
      </w:r>
      <w:hyperlink r:id="rId14" w:history="1">
        <w:r w:rsidRPr="00636FAD">
          <w:rPr>
            <w:rStyle w:val="Hyperlink"/>
            <w:b/>
          </w:rPr>
          <w:t>Open the Pod Bay Door</w:t>
        </w:r>
      </w:hyperlink>
    </w:p>
    <w:p w:rsidR="00C4770B" w:rsidRDefault="00C4770B" w:rsidP="00EE06E7">
      <w:pPr>
        <w:tabs>
          <w:tab w:val="left" w:pos="9360"/>
        </w:tabs>
        <w:ind w:left="720" w:right="720"/>
        <w:jc w:val="both"/>
      </w:pPr>
      <w:r>
        <w:t>You can find this game and others at my Empty Game Box (</w:t>
      </w:r>
      <w:hyperlink r:id="rId15" w:history="1">
        <w:r w:rsidRPr="00FA63D5">
          <w:rPr>
            <w:rStyle w:val="Hyperlink"/>
          </w:rPr>
          <w:t>www.emptygamebox.com</w:t>
        </w:r>
      </w:hyperlink>
      <w:r>
        <w:t>).</w:t>
      </w:r>
      <w:r w:rsidR="007B0107">
        <w:t xml:space="preserve"> </w:t>
      </w:r>
      <w:r w:rsidR="00AA579C">
        <w:t>Cover p</w:t>
      </w:r>
      <w:r>
        <w:t>hoto public domain</w:t>
      </w:r>
      <w:r w:rsidR="00380AE6">
        <w:t xml:space="preserve"> and</w:t>
      </w:r>
      <w:r>
        <w:t xml:space="preserve"> credit</w:t>
      </w:r>
      <w:r w:rsidR="00380AE6">
        <w:t>ed to</w:t>
      </w:r>
      <w:r>
        <w:t xml:space="preserve"> NASA. </w:t>
      </w:r>
      <w:r w:rsidR="005A2A98">
        <w:t>Icons from game-icons.net</w:t>
      </w:r>
      <w:r w:rsidR="005A2A98" w:rsidRPr="0006619C">
        <w:t xml:space="preserve"> by Lorc CC BY 3.0</w:t>
      </w:r>
      <w:r w:rsidR="005A2A98">
        <w:t xml:space="preserve"> (</w:t>
      </w:r>
      <w:r w:rsidR="005A2A98" w:rsidRPr="0037689A">
        <w:t>creativecommons.org/licenses/by/3.0/</w:t>
      </w:r>
      <w:r w:rsidR="005A2A98">
        <w:t>)</w:t>
      </w:r>
      <w:r w:rsidR="00EE06E7">
        <w:t>.</w:t>
      </w:r>
    </w:p>
    <w:p w:rsidR="00636FAD" w:rsidRDefault="005A2A98" w:rsidP="00636FAD">
      <w:pPr>
        <w:pStyle w:val="Heading2"/>
      </w:pPr>
      <w:r w:rsidRPr="00E80CC0">
        <w:lastRenderedPageBreak/>
        <w:t>Open the Pod Bay Door</w:t>
      </w:r>
      <w:r w:rsidR="00636FAD">
        <w:t xml:space="preserve"> </w:t>
      </w:r>
    </w:p>
    <w:p w:rsidR="007434FA" w:rsidRDefault="007434FA" w:rsidP="003B4B9F">
      <w:r>
        <w:t>While investigating a distant star system,</w:t>
      </w:r>
      <w:r w:rsidR="000C36E5">
        <w:t xml:space="preserve"> </w:t>
      </w:r>
      <w:r>
        <w:t>the cryogenic</w:t>
      </w:r>
      <w:r w:rsidR="009D4BC3">
        <w:t xml:space="preserve">, </w:t>
      </w:r>
      <w:r w:rsidR="000E648B">
        <w:t>terraforming, colony</w:t>
      </w:r>
      <w:r>
        <w:t xml:space="preserve"> starship Appleseed</w:t>
      </w:r>
      <w:r w:rsidR="00AF0163">
        <w:t xml:space="preserve"> became infected by a computer worm</w:t>
      </w:r>
      <w:r>
        <w:t xml:space="preserve">. </w:t>
      </w:r>
      <w:r w:rsidR="00FB6A1E">
        <w:t>A</w:t>
      </w:r>
      <w:r>
        <w:t xml:space="preserve"> planetary scouting team was caught outside on the unarmed</w:t>
      </w:r>
      <w:r w:rsidR="00FB6A1E">
        <w:t>, short-</w:t>
      </w:r>
      <w:r>
        <w:t>range pod,</w:t>
      </w:r>
      <w:r w:rsidR="0006619C">
        <w:t xml:space="preserve"> the</w:t>
      </w:r>
      <w:r>
        <w:t xml:space="preserve"> Snow Day. The ship’s</w:t>
      </w:r>
      <w:r w:rsidR="00FB6A1E">
        <w:t xml:space="preserve"> infected</w:t>
      </w:r>
      <w:r>
        <w:t xml:space="preserve"> robot </w:t>
      </w:r>
      <w:r w:rsidR="007B14AF">
        <w:t>killed everyone awake on the Appleseed and locked the team out. T</w:t>
      </w:r>
      <w:r w:rsidR="008F0952">
        <w:t>he</w:t>
      </w:r>
      <w:r w:rsidR="007B14AF">
        <w:t xml:space="preserve"> pod’s</w:t>
      </w:r>
      <w:r w:rsidR="008F0952">
        <w:t xml:space="preserve"> air </w:t>
      </w:r>
      <w:r>
        <w:t>supplies are almost gone…</w:t>
      </w:r>
    </w:p>
    <w:p w:rsidR="00636FAD" w:rsidRDefault="00636FAD" w:rsidP="00636FAD">
      <w:r>
        <w:t xml:space="preserve">Note: </w:t>
      </w:r>
      <w:r w:rsidRPr="00636FAD">
        <w:t xml:space="preserve">PDF version with play aid is here:  </w:t>
      </w:r>
      <w:hyperlink r:id="rId16" w:history="1">
        <w:r w:rsidRPr="00636FAD">
          <w:rPr>
            <w:rStyle w:val="Hyperlink"/>
            <w:b/>
          </w:rPr>
          <w:t>Open the Pod Bay Door</w:t>
        </w:r>
      </w:hyperlink>
    </w:p>
    <w:p w:rsidR="00884253" w:rsidRDefault="00884253" w:rsidP="00E80CC0">
      <w:pPr>
        <w:pStyle w:val="Heading3"/>
      </w:pPr>
      <w:r>
        <w:t>The crew</w:t>
      </w:r>
      <w:r w:rsidR="008F0952">
        <w:t>:</w:t>
      </w:r>
    </w:p>
    <w:p w:rsidR="00884253" w:rsidRDefault="00884253" w:rsidP="00884253">
      <w:pPr>
        <w:pStyle w:val="ListParagraph"/>
        <w:numPr>
          <w:ilvl w:val="0"/>
          <w:numId w:val="1"/>
        </w:numPr>
      </w:pPr>
      <w:r>
        <w:t>Michelle the Lieutenant Commander</w:t>
      </w:r>
    </w:p>
    <w:p w:rsidR="00884253" w:rsidRDefault="00884253" w:rsidP="00884253">
      <w:pPr>
        <w:pStyle w:val="ListParagraph"/>
        <w:numPr>
          <w:ilvl w:val="0"/>
          <w:numId w:val="1"/>
        </w:numPr>
      </w:pPr>
      <w:r>
        <w:t>Lancer the pilot</w:t>
      </w:r>
    </w:p>
    <w:p w:rsidR="00884253" w:rsidRDefault="00884253" w:rsidP="00884253">
      <w:pPr>
        <w:pStyle w:val="ListParagraph"/>
        <w:numPr>
          <w:ilvl w:val="0"/>
          <w:numId w:val="1"/>
        </w:numPr>
      </w:pPr>
      <w:proofErr w:type="spellStart"/>
      <w:r>
        <w:t>Janya</w:t>
      </w:r>
      <w:proofErr w:type="spellEnd"/>
      <w:r>
        <w:t xml:space="preserve"> the Navy Seal</w:t>
      </w:r>
    </w:p>
    <w:p w:rsidR="00884253" w:rsidRDefault="00884253" w:rsidP="00884253">
      <w:pPr>
        <w:pStyle w:val="ListParagraph"/>
        <w:numPr>
          <w:ilvl w:val="0"/>
          <w:numId w:val="1"/>
        </w:numPr>
      </w:pPr>
      <w:proofErr w:type="spellStart"/>
      <w:r>
        <w:t>Ruhan</w:t>
      </w:r>
      <w:proofErr w:type="spellEnd"/>
      <w:r>
        <w:t xml:space="preserve"> the computer </w:t>
      </w:r>
      <w:r w:rsidR="00CC5BB9">
        <w:t>expert</w:t>
      </w:r>
    </w:p>
    <w:p w:rsidR="00884253" w:rsidRDefault="00C17B80" w:rsidP="00884253">
      <w:pPr>
        <w:pStyle w:val="ListParagraph"/>
        <w:numPr>
          <w:ilvl w:val="0"/>
          <w:numId w:val="1"/>
        </w:numPr>
      </w:pPr>
      <w:proofErr w:type="spellStart"/>
      <w:r>
        <w:t>Misa</w:t>
      </w:r>
      <w:proofErr w:type="spellEnd"/>
      <w:r w:rsidR="00126F9C">
        <w:t xml:space="preserve"> the </w:t>
      </w:r>
      <w:proofErr w:type="spellStart"/>
      <w:r w:rsidR="00126F9C">
        <w:t>exobiologist</w:t>
      </w:r>
      <w:proofErr w:type="spellEnd"/>
    </w:p>
    <w:p w:rsidR="00126F9C" w:rsidRDefault="00126F9C" w:rsidP="00884253">
      <w:pPr>
        <w:pStyle w:val="ListParagraph"/>
        <w:numPr>
          <w:ilvl w:val="0"/>
          <w:numId w:val="1"/>
        </w:numPr>
      </w:pPr>
      <w:proofErr w:type="spellStart"/>
      <w:r>
        <w:t>Kirima</w:t>
      </w:r>
      <w:proofErr w:type="spellEnd"/>
      <w:r>
        <w:t xml:space="preserve"> the engineer</w:t>
      </w:r>
    </w:p>
    <w:p w:rsidR="00126F9C" w:rsidRDefault="00126F9C" w:rsidP="00884253">
      <w:pPr>
        <w:pStyle w:val="ListParagraph"/>
        <w:numPr>
          <w:ilvl w:val="0"/>
          <w:numId w:val="1"/>
        </w:numPr>
      </w:pPr>
      <w:r>
        <w:t>Akio the</w:t>
      </w:r>
      <w:r w:rsidR="009D4BC3">
        <w:t xml:space="preserve"> unpaid</w:t>
      </w:r>
      <w:r>
        <w:t xml:space="preserve"> intern</w:t>
      </w:r>
    </w:p>
    <w:p w:rsidR="007B14AF" w:rsidRPr="00C4770B" w:rsidRDefault="007B14AF" w:rsidP="00C4770B">
      <w:pPr>
        <w:pStyle w:val="Heading3"/>
      </w:pPr>
      <w:r w:rsidRPr="00C4770B">
        <w:t>First Scene</w:t>
      </w:r>
    </w:p>
    <w:p w:rsidR="007B14AF" w:rsidRDefault="006B60C0" w:rsidP="008F0952">
      <w:r>
        <w:t xml:space="preserve">The </w:t>
      </w:r>
      <w:r w:rsidR="00022581">
        <w:t>first player to take a turn plays Michelle on Snow Day’s bridge. O</w:t>
      </w:r>
      <w:r>
        <w:t>ther player</w:t>
      </w:r>
      <w:r w:rsidR="00AF0163">
        <w:t xml:space="preserve">s </w:t>
      </w:r>
      <w:r w:rsidR="00022581">
        <w:t xml:space="preserve">play Lancer and </w:t>
      </w:r>
      <w:proofErr w:type="spellStart"/>
      <w:r w:rsidR="00022581">
        <w:t>Ruhan</w:t>
      </w:r>
      <w:proofErr w:type="spellEnd"/>
      <w:r w:rsidR="00654CF9">
        <w:t>,</w:t>
      </w:r>
      <w:r w:rsidR="00022581">
        <w:t xml:space="preserve"> </w:t>
      </w:r>
      <w:r w:rsidR="003440EA">
        <w:t>and anyone can add outside events</w:t>
      </w:r>
      <w:r>
        <w:t>.</w:t>
      </w:r>
      <w:r w:rsidR="004646F2">
        <w:t xml:space="preserve"> The players </w:t>
      </w:r>
      <w:r w:rsidR="00AF0163">
        <w:t xml:space="preserve">must </w:t>
      </w:r>
      <w:r w:rsidR="004646F2">
        <w:t>d</w:t>
      </w:r>
      <w:r w:rsidR="0026082B">
        <w:t>rive Michelle to take an action</w:t>
      </w:r>
      <w:r w:rsidR="007B14AF">
        <w:t>.</w:t>
      </w:r>
      <w:r w:rsidR="003440EA">
        <w:t xml:space="preserve"> After Michelle takes an action – </w:t>
      </w:r>
      <w:r w:rsidR="00AF0163">
        <w:t xml:space="preserve">something difficult </w:t>
      </w:r>
      <w:r w:rsidR="00654CF9">
        <w:t xml:space="preserve">or something that could cause harm </w:t>
      </w:r>
      <w:r w:rsidR="00AF0163">
        <w:t>(</w:t>
      </w:r>
      <w:r w:rsidR="003440EA" w:rsidRPr="008E6781">
        <w:rPr>
          <w:i/>
        </w:rPr>
        <w:t xml:space="preserve">see </w:t>
      </w:r>
      <w:r w:rsidR="00B72DBD">
        <w:rPr>
          <w:i/>
        </w:rPr>
        <w:t>R</w:t>
      </w:r>
      <w:r w:rsidR="003440EA" w:rsidRPr="008E6781">
        <w:rPr>
          <w:i/>
        </w:rPr>
        <w:t xml:space="preserve">esolving </w:t>
      </w:r>
      <w:r w:rsidR="00B72DBD">
        <w:rPr>
          <w:i/>
        </w:rPr>
        <w:t>A</w:t>
      </w:r>
      <w:r w:rsidR="003440EA" w:rsidRPr="008E6781">
        <w:rPr>
          <w:i/>
        </w:rPr>
        <w:t>ctions</w:t>
      </w:r>
      <w:r w:rsidR="00AF0163">
        <w:t xml:space="preserve">) – </w:t>
      </w:r>
      <w:r w:rsidR="003440EA">
        <w:t>proceed to the next section.</w:t>
      </w:r>
    </w:p>
    <w:p w:rsidR="007B14AF" w:rsidRDefault="000E5992" w:rsidP="00C4770B">
      <w:pPr>
        <w:pStyle w:val="Heading3"/>
      </w:pPr>
      <w:r>
        <w:t xml:space="preserve">Meanwhile, </w:t>
      </w:r>
      <w:r w:rsidR="007B14AF">
        <w:t>Therefore, But</w:t>
      </w:r>
    </w:p>
    <w:p w:rsidR="006B60C0" w:rsidRDefault="003440EA" w:rsidP="008F0952">
      <w:r>
        <w:t>Before p</w:t>
      </w:r>
      <w:r w:rsidR="000C36E5">
        <w:t>lay passe</w:t>
      </w:r>
      <w:r w:rsidR="00594A83">
        <w:t>s</w:t>
      </w:r>
      <w:r w:rsidR="000C36E5">
        <w:t xml:space="preserve"> to the next player, the pe</w:t>
      </w:r>
      <w:r w:rsidR="00AF0163">
        <w:t xml:space="preserve">rson to the right of the </w:t>
      </w:r>
      <w:r w:rsidR="00185EB7">
        <w:t>current</w:t>
      </w:r>
      <w:r w:rsidR="000C36E5">
        <w:t xml:space="preserve"> player picks one word from these three: </w:t>
      </w:r>
      <w:r w:rsidR="000C36E5" w:rsidRPr="000E648B">
        <w:rPr>
          <w:b/>
        </w:rPr>
        <w:t>meanwhile, therefore, but</w:t>
      </w:r>
      <w:r w:rsidR="000C36E5">
        <w:t>.</w:t>
      </w:r>
      <w:r w:rsidR="00594A83">
        <w:t xml:space="preserve"> This works as a conjunction for the next scene. The next player then sets the scene based on the word</w:t>
      </w:r>
      <w:r w:rsidR="00A3406E">
        <w:t xml:space="preserve"> (</w:t>
      </w:r>
      <w:r w:rsidR="00B72DBD">
        <w:rPr>
          <w:i/>
        </w:rPr>
        <w:t>see The Next Scenes</w:t>
      </w:r>
      <w:r w:rsidR="00A3406E">
        <w:t>)</w:t>
      </w:r>
      <w:r w:rsidR="00594A83">
        <w:t>.</w:t>
      </w:r>
    </w:p>
    <w:p w:rsidR="00594A83" w:rsidRDefault="00A3406E" w:rsidP="008F0952">
      <w:r>
        <w:t>“</w:t>
      </w:r>
      <w:r w:rsidR="00594A83">
        <w:t>Meanwhile</w:t>
      </w:r>
      <w:r>
        <w:t>”</w:t>
      </w:r>
      <w:r w:rsidR="00594A83">
        <w:t xml:space="preserve"> takes the play to a completely different scene, area and characters. </w:t>
      </w:r>
      <w:r>
        <w:t>“</w:t>
      </w:r>
      <w:r w:rsidR="00594A83">
        <w:t>Therefore</w:t>
      </w:r>
      <w:r>
        <w:t>”</w:t>
      </w:r>
      <w:r w:rsidR="00594A83">
        <w:t xml:space="preserve"> means that the next scene builds on the last. </w:t>
      </w:r>
      <w:r>
        <w:t>“</w:t>
      </w:r>
      <w:r w:rsidR="00594A83">
        <w:t>But</w:t>
      </w:r>
      <w:r>
        <w:t>”</w:t>
      </w:r>
      <w:r w:rsidR="00594A83">
        <w:t xml:space="preserve"> </w:t>
      </w:r>
      <w:r w:rsidR="00992C03">
        <w:t>continues</w:t>
      </w:r>
      <w:r w:rsidR="00594A83">
        <w:t xml:space="preserve"> the last scene and introduces an entire</w:t>
      </w:r>
      <w:r w:rsidR="00992C03">
        <w:t>ly</w:t>
      </w:r>
      <w:r w:rsidR="00594A83">
        <w:t xml:space="preserve"> new set of circumstances.</w:t>
      </w:r>
    </w:p>
    <w:p w:rsidR="00594A83" w:rsidRDefault="00594A83" w:rsidP="00C4770B">
      <w:pPr>
        <w:pStyle w:val="Heading3"/>
      </w:pPr>
      <w:r>
        <w:t>The Next Scenes</w:t>
      </w:r>
    </w:p>
    <w:p w:rsidR="00FB6A1E" w:rsidRDefault="00FB6A1E" w:rsidP="008F0952">
      <w:r>
        <w:t>Play continues</w:t>
      </w:r>
      <w:r w:rsidR="0026082B">
        <w:t xml:space="preserve"> </w:t>
      </w:r>
      <w:r w:rsidR="00AF0163">
        <w:t xml:space="preserve">left </w:t>
      </w:r>
      <w:r w:rsidR="0026082B">
        <w:t>around the table with each player taking a turn during which he sets a scene, includes characters that aren’t tied up reso</w:t>
      </w:r>
      <w:r w:rsidR="00AF0163">
        <w:t>lving actions</w:t>
      </w:r>
      <w:r w:rsidR="00AF1A88">
        <w:t xml:space="preserve"> and</w:t>
      </w:r>
      <w:r w:rsidR="00AF0163">
        <w:t xml:space="preserve"> tells us who he is playing. The other players play the other characters </w:t>
      </w:r>
      <w:r>
        <w:t xml:space="preserve">in the scene </w:t>
      </w:r>
      <w:r w:rsidR="00AF0163">
        <w:t>and can add outside events to drive the scene towards an action.</w:t>
      </w:r>
    </w:p>
    <w:p w:rsidR="00CA05B5" w:rsidRDefault="00511ED8" w:rsidP="008F0952">
      <w:r>
        <w:t xml:space="preserve">After an action, go back to </w:t>
      </w:r>
      <w:r w:rsidRPr="00511ED8">
        <w:rPr>
          <w:i/>
        </w:rPr>
        <w:t>Meanwhile, Therefore, But</w:t>
      </w:r>
      <w:r>
        <w:t xml:space="preserve"> </w:t>
      </w:r>
      <w:r w:rsidR="00FB6A1E">
        <w:t>and continue until all the characters are either dead or have recaptured the Appleseed.</w:t>
      </w:r>
    </w:p>
    <w:p w:rsidR="008D105D" w:rsidRDefault="008D105D" w:rsidP="00C4770B">
      <w:pPr>
        <w:pStyle w:val="Heading3"/>
      </w:pPr>
      <w:r>
        <w:lastRenderedPageBreak/>
        <w:t>Add Pressure</w:t>
      </w:r>
    </w:p>
    <w:p w:rsidR="008D105D" w:rsidRDefault="008D105D" w:rsidP="008F0952">
      <w:r>
        <w:t>The oxygen onboard Snow Day r</w:t>
      </w:r>
      <w:r w:rsidR="00654CF9">
        <w:t>un</w:t>
      </w:r>
      <w:r w:rsidR="00992C03">
        <w:t>s</w:t>
      </w:r>
      <w:r w:rsidR="00654CF9">
        <w:t xml:space="preserve"> out in the t</w:t>
      </w:r>
      <w:r w:rsidR="00EA27BF">
        <w:t>wo</w:t>
      </w:r>
      <w:r>
        <w:t xml:space="preserve"> rounds</w:t>
      </w:r>
      <w:r w:rsidR="000953C3">
        <w:t xml:space="preserve"> (3 to 5 players), three rounds (2 players)</w:t>
      </w:r>
      <w:r>
        <w:t>.</w:t>
      </w:r>
      <w:r w:rsidR="001527BC">
        <w:t xml:space="preserve"> </w:t>
      </w:r>
      <w:r w:rsidR="007E0EEE">
        <w:t>If the crew hasn’t solved this issue somehow, they die.</w:t>
      </w:r>
      <w:r w:rsidR="00996A21">
        <w:t xml:space="preserve"> Each character should get to tell the others how she feels about facing death in the void.</w:t>
      </w:r>
      <w:r w:rsidR="00080CC0">
        <w:t xml:space="preserve"> </w:t>
      </w:r>
      <w:r w:rsidR="00080CC0">
        <w:t>One round is when all the players have taken a turn.</w:t>
      </w:r>
    </w:p>
    <w:p w:rsidR="009D4BC3" w:rsidRDefault="009F6F1E" w:rsidP="00C4770B">
      <w:pPr>
        <w:pStyle w:val="Heading3"/>
      </w:pPr>
      <w:r>
        <w:t>Resolving</w:t>
      </w:r>
      <w:r w:rsidR="009D4BC3">
        <w:t xml:space="preserve"> Actions</w:t>
      </w:r>
    </w:p>
    <w:p w:rsidR="0073664F" w:rsidRPr="0073664F" w:rsidRDefault="0073664F" w:rsidP="0073664F">
      <w:pPr>
        <w:pStyle w:val="Heading3"/>
        <w:rPr>
          <w:rFonts w:asciiTheme="minorHAnsi" w:eastAsiaTheme="minorHAnsi" w:hAnsiTheme="minorHAnsi" w:cstheme="minorBidi"/>
          <w:b w:val="0"/>
          <w:bCs w:val="0"/>
        </w:rPr>
      </w:pPr>
      <w:r w:rsidRPr="0073664F">
        <w:rPr>
          <w:rFonts w:asciiTheme="minorHAnsi" w:eastAsiaTheme="minorHAnsi" w:hAnsiTheme="minorHAnsi" w:cstheme="minorBidi"/>
          <w:b w:val="0"/>
          <w:bCs w:val="0"/>
        </w:rPr>
        <w:t xml:space="preserve">When a character wishes to do something, roll two dice. The first die determines success, </w:t>
      </w:r>
      <w:r>
        <w:rPr>
          <w:rFonts w:asciiTheme="minorHAnsi" w:eastAsiaTheme="minorHAnsi" w:hAnsiTheme="minorHAnsi" w:cstheme="minorBidi"/>
          <w:b w:val="0"/>
          <w:bCs w:val="0"/>
        </w:rPr>
        <w:t xml:space="preserve">and the second the time taken. </w:t>
      </w:r>
      <w:bookmarkStart w:id="0" w:name="_GoBack"/>
      <w:bookmarkEnd w:id="0"/>
    </w:p>
    <w:p w:rsidR="0073664F" w:rsidRPr="0073664F" w:rsidRDefault="0073664F" w:rsidP="0073664F">
      <w:pPr>
        <w:pStyle w:val="Heading3"/>
        <w:rPr>
          <w:rFonts w:asciiTheme="minorHAnsi" w:eastAsiaTheme="minorHAnsi" w:hAnsiTheme="minorHAnsi" w:cstheme="minorBidi"/>
          <w:b w:val="0"/>
          <w:bCs w:val="0"/>
        </w:rPr>
      </w:pPr>
      <w:r w:rsidRPr="0073664F">
        <w:rPr>
          <w:rFonts w:asciiTheme="minorHAnsi" w:eastAsiaTheme="minorHAnsi" w:hAnsiTheme="minorHAnsi" w:cstheme="minorBidi"/>
          <w:b w:val="0"/>
          <w:bCs w:val="0"/>
        </w:rPr>
        <w:t xml:space="preserve">If the action is something to do with her job, it succeeds on a 1-4 and takes 1 (1-2), 2 (3-4), or 3 (5-6) turns. If the character attempts something not related to her job, it succeeds only on a 1-3, and takes </w:t>
      </w:r>
      <w:r w:rsidR="00BC3A12">
        <w:rPr>
          <w:rFonts w:asciiTheme="minorHAnsi" w:eastAsiaTheme="minorHAnsi" w:hAnsiTheme="minorHAnsi" w:cstheme="minorBidi"/>
          <w:b w:val="0"/>
          <w:bCs w:val="0"/>
        </w:rPr>
        <w:t>2</w:t>
      </w:r>
      <w:r w:rsidRPr="0073664F">
        <w:rPr>
          <w:rFonts w:asciiTheme="minorHAnsi" w:eastAsiaTheme="minorHAnsi" w:hAnsiTheme="minorHAnsi" w:cstheme="minorBidi"/>
          <w:b w:val="0"/>
          <w:bCs w:val="0"/>
        </w:rPr>
        <w:t xml:space="preserve"> (1),</w:t>
      </w:r>
      <w:r w:rsidR="00BC3A12">
        <w:rPr>
          <w:rFonts w:asciiTheme="minorHAnsi" w:eastAsiaTheme="minorHAnsi" w:hAnsiTheme="minorHAnsi" w:cstheme="minorBidi"/>
          <w:b w:val="0"/>
          <w:bCs w:val="0"/>
        </w:rPr>
        <w:t xml:space="preserve"> 4 (2), </w:t>
      </w:r>
      <w:r w:rsidR="00BC3A12" w:rsidRPr="0073664F">
        <w:rPr>
          <w:rFonts w:asciiTheme="minorHAnsi" w:eastAsiaTheme="minorHAnsi" w:hAnsiTheme="minorHAnsi" w:cstheme="minorBidi"/>
          <w:b w:val="0"/>
          <w:bCs w:val="0"/>
        </w:rPr>
        <w:t>6</w:t>
      </w:r>
      <w:r w:rsidRPr="0073664F">
        <w:rPr>
          <w:rFonts w:asciiTheme="minorHAnsi" w:eastAsiaTheme="minorHAnsi" w:hAnsiTheme="minorHAnsi" w:cstheme="minorBidi"/>
          <w:b w:val="0"/>
          <w:bCs w:val="0"/>
        </w:rPr>
        <w:t xml:space="preserve"> (3</w:t>
      </w:r>
      <w:r>
        <w:rPr>
          <w:rFonts w:asciiTheme="minorHAnsi" w:eastAsiaTheme="minorHAnsi" w:hAnsiTheme="minorHAnsi" w:cstheme="minorBidi"/>
          <w:b w:val="0"/>
          <w:bCs w:val="0"/>
        </w:rPr>
        <w:t>)</w:t>
      </w:r>
      <w:r w:rsidR="00BC3A12">
        <w:rPr>
          <w:rFonts w:asciiTheme="minorHAnsi" w:eastAsiaTheme="minorHAnsi" w:hAnsiTheme="minorHAnsi" w:cstheme="minorBidi"/>
          <w:b w:val="0"/>
          <w:bCs w:val="0"/>
        </w:rPr>
        <w:t xml:space="preserve">, </w:t>
      </w:r>
      <w:r w:rsidR="00BC3A12" w:rsidRPr="0073664F">
        <w:rPr>
          <w:rFonts w:asciiTheme="minorHAnsi" w:eastAsiaTheme="minorHAnsi" w:hAnsiTheme="minorHAnsi" w:cstheme="minorBidi"/>
          <w:b w:val="0"/>
          <w:bCs w:val="0"/>
        </w:rPr>
        <w:t>8</w:t>
      </w:r>
      <w:r w:rsidR="00BC3A12">
        <w:rPr>
          <w:rFonts w:asciiTheme="minorHAnsi" w:eastAsiaTheme="minorHAnsi" w:hAnsiTheme="minorHAnsi" w:cstheme="minorBidi"/>
          <w:b w:val="0"/>
          <w:bCs w:val="0"/>
        </w:rPr>
        <w:t xml:space="preserve"> (4), </w:t>
      </w:r>
      <w:r w:rsidR="00BC3A12" w:rsidRPr="0073664F">
        <w:rPr>
          <w:rFonts w:asciiTheme="minorHAnsi" w:eastAsiaTheme="minorHAnsi" w:hAnsiTheme="minorHAnsi" w:cstheme="minorBidi"/>
          <w:b w:val="0"/>
          <w:bCs w:val="0"/>
        </w:rPr>
        <w:t>10</w:t>
      </w:r>
      <w:r w:rsidR="00BC3A12">
        <w:rPr>
          <w:rFonts w:asciiTheme="minorHAnsi" w:eastAsiaTheme="minorHAnsi" w:hAnsiTheme="minorHAnsi" w:cstheme="minorBidi"/>
          <w:b w:val="0"/>
          <w:bCs w:val="0"/>
        </w:rPr>
        <w:t xml:space="preserve"> </w:t>
      </w:r>
      <w:r w:rsidRPr="0073664F">
        <w:rPr>
          <w:rFonts w:asciiTheme="minorHAnsi" w:eastAsiaTheme="minorHAnsi" w:hAnsiTheme="minorHAnsi" w:cstheme="minorBidi"/>
          <w:b w:val="0"/>
          <w:bCs w:val="0"/>
        </w:rPr>
        <w:t>(</w:t>
      </w:r>
      <w:r w:rsidR="00BC3A12">
        <w:rPr>
          <w:rFonts w:asciiTheme="minorHAnsi" w:eastAsiaTheme="minorHAnsi" w:hAnsiTheme="minorHAnsi" w:cstheme="minorBidi"/>
          <w:b w:val="0"/>
          <w:bCs w:val="0"/>
        </w:rPr>
        <w:t>5</w:t>
      </w:r>
      <w:r w:rsidRPr="0073664F">
        <w:rPr>
          <w:rFonts w:asciiTheme="minorHAnsi" w:eastAsiaTheme="minorHAnsi" w:hAnsiTheme="minorHAnsi" w:cstheme="minorBidi"/>
          <w:b w:val="0"/>
          <w:bCs w:val="0"/>
        </w:rPr>
        <w:t>)</w:t>
      </w:r>
      <w:r w:rsidR="00BC3A12">
        <w:rPr>
          <w:rFonts w:asciiTheme="minorHAnsi" w:eastAsiaTheme="minorHAnsi" w:hAnsiTheme="minorHAnsi" w:cstheme="minorBidi"/>
          <w:b w:val="0"/>
          <w:bCs w:val="0"/>
        </w:rPr>
        <w:t xml:space="preserve"> or 12 (6)</w:t>
      </w:r>
      <w:r w:rsidRPr="0073664F">
        <w:rPr>
          <w:rFonts w:asciiTheme="minorHAnsi" w:eastAsiaTheme="minorHAnsi" w:hAnsiTheme="minorHAnsi" w:cstheme="minorBidi"/>
          <w:b w:val="0"/>
          <w:bCs w:val="0"/>
        </w:rPr>
        <w:t xml:space="preserve"> turns. If the first die is not successful, the character still spends the full tim</w:t>
      </w:r>
      <w:r w:rsidR="009C4A3E">
        <w:rPr>
          <w:rFonts w:asciiTheme="minorHAnsi" w:eastAsiaTheme="minorHAnsi" w:hAnsiTheme="minorHAnsi" w:cstheme="minorBidi"/>
          <w:b w:val="0"/>
          <w:bCs w:val="0"/>
        </w:rPr>
        <w:t>e indicated by the second die.</w:t>
      </w:r>
    </w:p>
    <w:p w:rsidR="009C4A3E" w:rsidRDefault="0073664F" w:rsidP="0073664F">
      <w:pPr>
        <w:pStyle w:val="Heading3"/>
        <w:rPr>
          <w:rFonts w:asciiTheme="minorHAnsi" w:eastAsiaTheme="minorHAnsi" w:hAnsiTheme="minorHAnsi" w:cstheme="minorBidi"/>
          <w:b w:val="0"/>
          <w:bCs w:val="0"/>
        </w:rPr>
      </w:pPr>
      <w:r w:rsidRPr="0073664F">
        <w:rPr>
          <w:rFonts w:asciiTheme="minorHAnsi" w:eastAsiaTheme="minorHAnsi" w:hAnsiTheme="minorHAnsi" w:cstheme="minorBidi"/>
          <w:b w:val="0"/>
          <w:bCs w:val="0"/>
        </w:rPr>
        <w:t xml:space="preserve">Track the number of turns that pass during the game. The character cannot be brought into a new scene until the number of </w:t>
      </w:r>
      <w:proofErr w:type="gramStart"/>
      <w:r w:rsidRPr="0073664F">
        <w:rPr>
          <w:rFonts w:asciiTheme="minorHAnsi" w:eastAsiaTheme="minorHAnsi" w:hAnsiTheme="minorHAnsi" w:cstheme="minorBidi"/>
          <w:b w:val="0"/>
          <w:bCs w:val="0"/>
        </w:rPr>
        <w:t>turns</w:t>
      </w:r>
      <w:proofErr w:type="gramEnd"/>
      <w:r w:rsidRPr="0073664F">
        <w:rPr>
          <w:rFonts w:asciiTheme="minorHAnsi" w:eastAsiaTheme="minorHAnsi" w:hAnsiTheme="minorHAnsi" w:cstheme="minorBidi"/>
          <w:b w:val="0"/>
          <w:bCs w:val="0"/>
        </w:rPr>
        <w:t xml:space="preserve"> pass that were required for the action. If all characters are tied up at the end of a round, all actions fail and </w:t>
      </w:r>
      <w:r w:rsidRPr="008E6781">
        <w:rPr>
          <w:rFonts w:asciiTheme="minorHAnsi" w:eastAsiaTheme="minorHAnsi" w:hAnsiTheme="minorHAnsi" w:cstheme="minorBidi"/>
          <w:b w:val="0"/>
          <w:bCs w:val="0"/>
          <w:i/>
        </w:rPr>
        <w:t>Something Desperate</w:t>
      </w:r>
      <w:r w:rsidRPr="0073664F">
        <w:rPr>
          <w:rFonts w:asciiTheme="minorHAnsi" w:eastAsiaTheme="minorHAnsi" w:hAnsiTheme="minorHAnsi" w:cstheme="minorBidi"/>
          <w:b w:val="0"/>
          <w:bCs w:val="0"/>
        </w:rPr>
        <w:t xml:space="preserve"> happens.</w:t>
      </w:r>
    </w:p>
    <w:p w:rsidR="000E5992" w:rsidRDefault="000E5992" w:rsidP="0073664F">
      <w:pPr>
        <w:pStyle w:val="Heading3"/>
      </w:pPr>
      <w:r>
        <w:t>Failure</w:t>
      </w:r>
    </w:p>
    <w:p w:rsidR="008F0952" w:rsidRDefault="000E5992">
      <w:r>
        <w:t>When an action fails</w:t>
      </w:r>
      <w:r w:rsidR="001D1596">
        <w:t xml:space="preserve"> and the rolled number of turns passes</w:t>
      </w:r>
      <w:r>
        <w:t>, pick a player to tell us what has gone wrong.</w:t>
      </w:r>
      <w:r w:rsidR="009F6F1E">
        <w:t xml:space="preserve"> If there was potential of death, roll a die. On a roll of </w:t>
      </w:r>
      <w:r w:rsidR="00A92596">
        <w:t>3</w:t>
      </w:r>
      <w:r w:rsidR="0093059B">
        <w:t>-</w:t>
      </w:r>
      <w:r w:rsidR="009F6F1E">
        <w:t>6, the character dies. Tell us how.</w:t>
      </w:r>
      <w:r w:rsidR="00080CC0">
        <w:t xml:space="preserve"> If others were also in danger because of the action, they also roll.</w:t>
      </w:r>
    </w:p>
    <w:p w:rsidR="009C4A3E" w:rsidRDefault="009C4A3E" w:rsidP="009C4A3E">
      <w:pPr>
        <w:pStyle w:val="Heading3"/>
        <w:rPr>
          <w:rFonts w:eastAsiaTheme="minorHAnsi"/>
        </w:rPr>
      </w:pPr>
      <w:r w:rsidRPr="0073664F">
        <w:rPr>
          <w:rFonts w:eastAsiaTheme="minorHAnsi"/>
        </w:rPr>
        <w:t>Something Desperate</w:t>
      </w:r>
    </w:p>
    <w:p w:rsidR="009C4A3E" w:rsidRPr="009C4A3E" w:rsidRDefault="00A92596" w:rsidP="009C4A3E">
      <w:r>
        <w:t>A last ditch effort to save the crew occurs. Play enough scenes to allow all the characters</w:t>
      </w:r>
      <w:r w:rsidR="00FD2757">
        <w:t xml:space="preserve"> to take an action in an attempt to save the crew. If there are more successes</w:t>
      </w:r>
      <w:r>
        <w:t xml:space="preserve"> than failures, those that succeeded live and those that failed died. Tell us how.</w:t>
      </w:r>
      <w:r w:rsidR="00FD2757">
        <w:t xml:space="preserve"> Otherwise, they all die.</w:t>
      </w:r>
      <w:r w:rsidR="003B59B3">
        <w:t xml:space="preserve"> Tell us how.</w:t>
      </w:r>
    </w:p>
    <w:p w:rsidR="00380AE6" w:rsidRDefault="00380AE6" w:rsidP="00E61585"/>
    <w:sectPr w:rsidR="00380AE6" w:rsidSect="003B4B9F">
      <w:type w:val="continuous"/>
      <w:pgSz w:w="12240" w:h="15840"/>
      <w:pgMar w:top="1440" w:right="1080" w:bottom="144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4C0" w:rsidRDefault="00BB14C0" w:rsidP="003B4B9F">
      <w:pPr>
        <w:spacing w:after="0" w:line="240" w:lineRule="auto"/>
      </w:pPr>
      <w:r>
        <w:separator/>
      </w:r>
    </w:p>
  </w:endnote>
  <w:endnote w:type="continuationSeparator" w:id="0">
    <w:p w:rsidR="00BB14C0" w:rsidRDefault="00BB14C0" w:rsidP="003B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B9F" w:rsidRPr="00E3498C" w:rsidRDefault="00E3498C" w:rsidP="00E3498C">
    <w:pPr>
      <w:pStyle w:val="Footer"/>
      <w:jc w:val="right"/>
      <w:rPr>
        <w:color w:val="A6A6A6" w:themeColor="background1" w:themeShade="A6"/>
      </w:rPr>
    </w:pPr>
    <w:r w:rsidRPr="00E3498C">
      <w:rPr>
        <w:color w:val="A6A6A6" w:themeColor="background1" w:themeShade="A6"/>
      </w:rPr>
      <w:t xml:space="preserve">Open the Pod Bay Door | Page </w:t>
    </w:r>
    <w:r w:rsidRPr="00E3498C">
      <w:rPr>
        <w:color w:val="A6A6A6" w:themeColor="background1" w:themeShade="A6"/>
      </w:rPr>
      <w:fldChar w:fldCharType="begin"/>
    </w:r>
    <w:r w:rsidRPr="00E3498C">
      <w:rPr>
        <w:color w:val="A6A6A6" w:themeColor="background1" w:themeShade="A6"/>
      </w:rPr>
      <w:instrText xml:space="preserve"> PAGE   \* MERGEFORMAT </w:instrText>
    </w:r>
    <w:r w:rsidRPr="00E3498C">
      <w:rPr>
        <w:color w:val="A6A6A6" w:themeColor="background1" w:themeShade="A6"/>
      </w:rPr>
      <w:fldChar w:fldCharType="separate"/>
    </w:r>
    <w:r w:rsidR="00080CC0">
      <w:rPr>
        <w:noProof/>
        <w:color w:val="A6A6A6" w:themeColor="background1" w:themeShade="A6"/>
      </w:rPr>
      <w:t>1</w:t>
    </w:r>
    <w:r w:rsidRPr="00E3498C">
      <w:rPr>
        <w:noProof/>
        <w:color w:val="A6A6A6" w:themeColor="background1" w:themeShade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4C0" w:rsidRDefault="00BB14C0" w:rsidP="003B4B9F">
      <w:pPr>
        <w:spacing w:after="0" w:line="240" w:lineRule="auto"/>
      </w:pPr>
      <w:r>
        <w:separator/>
      </w:r>
    </w:p>
  </w:footnote>
  <w:footnote w:type="continuationSeparator" w:id="0">
    <w:p w:rsidR="00BB14C0" w:rsidRDefault="00BB14C0" w:rsidP="003B4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649C3"/>
    <w:multiLevelType w:val="hybridMultilevel"/>
    <w:tmpl w:val="7A46676A"/>
    <w:lvl w:ilvl="0" w:tplc="7182FC30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53100"/>
    <w:multiLevelType w:val="hybridMultilevel"/>
    <w:tmpl w:val="223CB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C4C3F"/>
    <w:multiLevelType w:val="hybridMultilevel"/>
    <w:tmpl w:val="549EA916"/>
    <w:lvl w:ilvl="0" w:tplc="C69E30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D71418"/>
    <w:multiLevelType w:val="hybridMultilevel"/>
    <w:tmpl w:val="35BCC758"/>
    <w:lvl w:ilvl="0" w:tplc="651080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4FA"/>
    <w:rsid w:val="00022581"/>
    <w:rsid w:val="0006619C"/>
    <w:rsid w:val="00080CC0"/>
    <w:rsid w:val="00083758"/>
    <w:rsid w:val="000953C3"/>
    <w:rsid w:val="000C36E5"/>
    <w:rsid w:val="000E5992"/>
    <w:rsid w:val="000E648B"/>
    <w:rsid w:val="00126F9C"/>
    <w:rsid w:val="001527BC"/>
    <w:rsid w:val="00185EB7"/>
    <w:rsid w:val="00187E70"/>
    <w:rsid w:val="001D1596"/>
    <w:rsid w:val="00202AA7"/>
    <w:rsid w:val="0026082B"/>
    <w:rsid w:val="003274D7"/>
    <w:rsid w:val="003440EA"/>
    <w:rsid w:val="00363C7B"/>
    <w:rsid w:val="0037689A"/>
    <w:rsid w:val="00380AE6"/>
    <w:rsid w:val="003A7231"/>
    <w:rsid w:val="003B4B9F"/>
    <w:rsid w:val="003B59B3"/>
    <w:rsid w:val="003C2C8D"/>
    <w:rsid w:val="003D16F5"/>
    <w:rsid w:val="003F3352"/>
    <w:rsid w:val="004646F2"/>
    <w:rsid w:val="005106C4"/>
    <w:rsid w:val="00511ED8"/>
    <w:rsid w:val="00516376"/>
    <w:rsid w:val="00594A83"/>
    <w:rsid w:val="005A2A98"/>
    <w:rsid w:val="00636FAD"/>
    <w:rsid w:val="00654CF9"/>
    <w:rsid w:val="006B60C0"/>
    <w:rsid w:val="0073664F"/>
    <w:rsid w:val="007434FA"/>
    <w:rsid w:val="00774258"/>
    <w:rsid w:val="007B0107"/>
    <w:rsid w:val="007B14AF"/>
    <w:rsid w:val="007E0EEE"/>
    <w:rsid w:val="007E6191"/>
    <w:rsid w:val="0087293C"/>
    <w:rsid w:val="008753D2"/>
    <w:rsid w:val="00883E7A"/>
    <w:rsid w:val="00884253"/>
    <w:rsid w:val="008D105D"/>
    <w:rsid w:val="008E6781"/>
    <w:rsid w:val="008F0952"/>
    <w:rsid w:val="0093059B"/>
    <w:rsid w:val="00935B8F"/>
    <w:rsid w:val="00955E32"/>
    <w:rsid w:val="00992C03"/>
    <w:rsid w:val="00996A21"/>
    <w:rsid w:val="009C4A3E"/>
    <w:rsid w:val="009D4BC3"/>
    <w:rsid w:val="009F6F1E"/>
    <w:rsid w:val="00A3406E"/>
    <w:rsid w:val="00A8346B"/>
    <w:rsid w:val="00A92596"/>
    <w:rsid w:val="00AA579C"/>
    <w:rsid w:val="00AF0163"/>
    <w:rsid w:val="00AF1A88"/>
    <w:rsid w:val="00B029B5"/>
    <w:rsid w:val="00B3761A"/>
    <w:rsid w:val="00B72DBD"/>
    <w:rsid w:val="00BB14C0"/>
    <w:rsid w:val="00BC3A12"/>
    <w:rsid w:val="00BC53A3"/>
    <w:rsid w:val="00C17B80"/>
    <w:rsid w:val="00C4770B"/>
    <w:rsid w:val="00C82009"/>
    <w:rsid w:val="00CA05B5"/>
    <w:rsid w:val="00CC5BB9"/>
    <w:rsid w:val="00CE298C"/>
    <w:rsid w:val="00D66D2C"/>
    <w:rsid w:val="00DD3690"/>
    <w:rsid w:val="00E3498C"/>
    <w:rsid w:val="00E42E35"/>
    <w:rsid w:val="00E61585"/>
    <w:rsid w:val="00E77E95"/>
    <w:rsid w:val="00E80CC0"/>
    <w:rsid w:val="00E96098"/>
    <w:rsid w:val="00EA27BF"/>
    <w:rsid w:val="00ED6BC9"/>
    <w:rsid w:val="00EE06E7"/>
    <w:rsid w:val="00F0485A"/>
    <w:rsid w:val="00FB6A1E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70B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0CC0"/>
    <w:pPr>
      <w:keepNext/>
      <w:keepLines/>
      <w:spacing w:before="200" w:after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770B"/>
    <w:pPr>
      <w:keepNext/>
      <w:keepLines/>
      <w:spacing w:before="200" w:after="24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6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8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42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375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4770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80CC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4770B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E80CC0"/>
  </w:style>
  <w:style w:type="paragraph" w:styleId="Header">
    <w:name w:val="header"/>
    <w:basedOn w:val="Normal"/>
    <w:link w:val="HeaderChar"/>
    <w:uiPriority w:val="99"/>
    <w:unhideWhenUsed/>
    <w:rsid w:val="003B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9F"/>
  </w:style>
  <w:style w:type="paragraph" w:styleId="Footer">
    <w:name w:val="footer"/>
    <w:basedOn w:val="Normal"/>
    <w:link w:val="FooterChar"/>
    <w:uiPriority w:val="99"/>
    <w:unhideWhenUsed/>
    <w:rsid w:val="003B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9F"/>
  </w:style>
  <w:style w:type="paragraph" w:styleId="Caption">
    <w:name w:val="caption"/>
    <w:basedOn w:val="Normal"/>
    <w:next w:val="Normal"/>
    <w:uiPriority w:val="35"/>
    <w:unhideWhenUsed/>
    <w:qFormat/>
    <w:rsid w:val="00187E7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70B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0CC0"/>
    <w:pPr>
      <w:keepNext/>
      <w:keepLines/>
      <w:spacing w:before="200" w:after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770B"/>
    <w:pPr>
      <w:keepNext/>
      <w:keepLines/>
      <w:spacing w:before="200" w:after="24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6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8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42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375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4770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80CC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4770B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E80CC0"/>
  </w:style>
  <w:style w:type="paragraph" w:styleId="Header">
    <w:name w:val="header"/>
    <w:basedOn w:val="Normal"/>
    <w:link w:val="HeaderChar"/>
    <w:uiPriority w:val="99"/>
    <w:unhideWhenUsed/>
    <w:rsid w:val="003B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9F"/>
  </w:style>
  <w:style w:type="paragraph" w:styleId="Footer">
    <w:name w:val="footer"/>
    <w:basedOn w:val="Normal"/>
    <w:link w:val="FooterChar"/>
    <w:uiPriority w:val="99"/>
    <w:unhideWhenUsed/>
    <w:rsid w:val="003B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9F"/>
  </w:style>
  <w:style w:type="paragraph" w:styleId="Caption">
    <w:name w:val="caption"/>
    <w:basedOn w:val="Normal"/>
    <w:next w:val="Normal"/>
    <w:uiPriority w:val="35"/>
    <w:unhideWhenUsed/>
    <w:qFormat/>
    <w:rsid w:val="00187E7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mptygamebox.com/empty/wp-content/uploads/2013/05/openthepodbaydoor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://www.emptygamebox.com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emptygamebox.com/empty/wp-content/uploads/2013/05/openthepodbaydoo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7C8F6-2FC3-4D2F-82A9-72783E151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BRH1</dc:creator>
  <cp:lastModifiedBy>BRH1</cp:lastModifiedBy>
  <cp:revision>74</cp:revision>
  <dcterms:created xsi:type="dcterms:W3CDTF">2013-05-23T12:33:00Z</dcterms:created>
  <dcterms:modified xsi:type="dcterms:W3CDTF">2013-05-25T00:20:00Z</dcterms:modified>
</cp:coreProperties>
</file>